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</w:tblGrid>
      <w:tr w:rsidR="00DF2230" w14:paraId="3404D56C" w14:textId="77777777">
        <w:tblPrEx>
          <w:tblCellMar>
            <w:top w:w="0" w:type="dxa"/>
            <w:bottom w:w="0" w:type="dxa"/>
          </w:tblCellMar>
        </w:tblPrEx>
        <w:tc>
          <w:tcPr>
            <w:tcW w:w="1020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5C3A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266BCE82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C6EF2" wp14:editId="57690CB5">
                  <wp:extent cx="419100" cy="419100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FFFFFF"/>
                <w:sz w:val="48"/>
                <w:szCs w:val="48"/>
              </w:rPr>
              <w:t xml:space="preserve">  Semaine chargée à Gingins !</w:t>
            </w:r>
          </w:p>
          <w:p w14:paraId="10DE1CD5" w14:textId="77777777" w:rsidR="00DF2230" w:rsidRDefault="00000000">
            <w:pPr>
              <w:spacing w:before="80"/>
              <w:jc w:val="center"/>
            </w:pPr>
            <w:r>
              <w:rPr>
                <w:color w:val="FFFFFF"/>
                <w:sz w:val="28"/>
                <w:szCs w:val="28"/>
              </w:rPr>
              <w:t>Circulation et stationnement du 28 octobre au 1er novembre 2026</w:t>
            </w:r>
          </w:p>
        </w:tc>
      </w:tr>
    </w:tbl>
    <w:p w14:paraId="387C52FF" w14:textId="77777777" w:rsidR="00DF2230" w:rsidRDefault="00000000">
      <w:pPr>
        <w:spacing w:before="160" w:after="40"/>
      </w:pPr>
      <w:r>
        <w:t>Chères habitantes, chers habitants,</w:t>
      </w:r>
    </w:p>
    <w:p w14:paraId="1488D469" w14:textId="77777777" w:rsidR="00DF2230" w:rsidRDefault="00000000">
      <w:pPr>
        <w:spacing w:after="120"/>
      </w:pPr>
      <w:r>
        <w:t>Le village vit une semaine particulièrement animée ! Voici ce qu'il faut savoir pour vos déplacements :</w:t>
      </w:r>
    </w:p>
    <w:tbl>
      <w:tblPr>
        <w:tblW w:w="1020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8906"/>
      </w:tblGrid>
      <w:tr w:rsidR="00DF2230" w14:paraId="711384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4EF"/>
            <w:tcMar>
              <w:top w:w="60" w:type="dxa"/>
              <w:bottom w:w="60" w:type="dxa"/>
            </w:tcMar>
            <w:vAlign w:val="center"/>
          </w:tcPr>
          <w:p w14:paraId="60497677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1970F0" wp14:editId="0F0EAAB1">
                  <wp:extent cx="381000" cy="381000"/>
                  <wp:effectExtent l="0" t="0" r="0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tcBorders>
              <w:top w:val="none" w:sz="0" w:space="0" w:color="FFFFFF"/>
              <w:left w:val="single" w:sz="24" w:space="0" w:color="1F5C3A"/>
              <w:bottom w:val="none" w:sz="0" w:space="0" w:color="FFFFFF"/>
              <w:right w:val="none" w:sz="0" w:space="0" w:color="FFFFFF"/>
            </w:tcBorders>
            <w:tcMar>
              <w:top w:w="60" w:type="dxa"/>
              <w:left w:w="220" w:type="dxa"/>
              <w:bottom w:w="60" w:type="dxa"/>
              <w:right w:w="120" w:type="dxa"/>
            </w:tcMar>
          </w:tcPr>
          <w:p w14:paraId="7D52A784" w14:textId="77777777" w:rsidR="00DF2230" w:rsidRDefault="00000000">
            <w:pPr>
              <w:spacing w:after="60"/>
            </w:pPr>
            <w:r>
              <w:rPr>
                <w:b/>
                <w:bCs/>
                <w:color w:val="1F5C3A"/>
                <w:sz w:val="26"/>
                <w:szCs w:val="26"/>
              </w:rPr>
              <w:t>Mercredi 28 octobre, dès 20h30</w:t>
            </w:r>
            <w:r>
              <w:rPr>
                <w:b/>
                <w:bCs/>
                <w:color w:val="C2571A"/>
                <w:sz w:val="26"/>
                <w:szCs w:val="26"/>
              </w:rPr>
              <w:t xml:space="preserve"> – Match de Coupe vaudoise</w:t>
            </w:r>
          </w:p>
          <w:p w14:paraId="66F16F8F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40B6F363" wp14:editId="45A3E173">
                  <wp:extent cx="200025" cy="190500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La route le long du terrain de football sera </w:t>
            </w:r>
            <w:r>
              <w:rPr>
                <w:b/>
                <w:bCs/>
              </w:rPr>
              <w:t>fermée à la circulation</w:t>
            </w:r>
            <w:r>
              <w:t xml:space="preserve"> pendant la soirée. Accès possible uniquement côté Jura.</w:t>
            </w:r>
          </w:p>
          <w:p w14:paraId="57519D7C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3B0CD35E" wp14:editId="761587C6">
                  <wp:extent cx="190500" cy="190500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b/>
                <w:bCs/>
              </w:rPr>
              <w:t xml:space="preserve">Stationnement : </w:t>
            </w:r>
            <w:r>
              <w:t>parking du bas, cour de l'école et le long de la route.</w:t>
            </w:r>
          </w:p>
        </w:tc>
      </w:tr>
    </w:tbl>
    <w:p w14:paraId="14CB1B8B" w14:textId="77777777" w:rsidR="00DF2230" w:rsidRDefault="00DF2230">
      <w:pPr>
        <w:spacing w:line="180" w:lineRule="auto"/>
      </w:pPr>
    </w:p>
    <w:tbl>
      <w:tblPr>
        <w:tblW w:w="1020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8906"/>
      </w:tblGrid>
      <w:tr w:rsidR="00DF2230" w14:paraId="063B5E9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4EF"/>
            <w:tcMar>
              <w:top w:w="60" w:type="dxa"/>
              <w:bottom w:w="60" w:type="dxa"/>
            </w:tcMar>
            <w:vAlign w:val="center"/>
          </w:tcPr>
          <w:p w14:paraId="4EEC58EB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06B3D6" wp14:editId="232DEACA">
                  <wp:extent cx="428625" cy="381000"/>
                  <wp:effectExtent l="0" t="0" r="0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tcBorders>
              <w:top w:val="none" w:sz="0" w:space="0" w:color="FFFFFF"/>
              <w:left w:val="single" w:sz="24" w:space="0" w:color="1F5C3A"/>
              <w:bottom w:val="none" w:sz="0" w:space="0" w:color="FFFFFF"/>
              <w:right w:val="none" w:sz="0" w:space="0" w:color="FFFFFF"/>
            </w:tcBorders>
            <w:tcMar>
              <w:top w:w="60" w:type="dxa"/>
              <w:left w:w="220" w:type="dxa"/>
              <w:bottom w:w="60" w:type="dxa"/>
              <w:right w:w="120" w:type="dxa"/>
            </w:tcMar>
          </w:tcPr>
          <w:p w14:paraId="5C1C1CC4" w14:textId="77777777" w:rsidR="00DF2230" w:rsidRDefault="00000000">
            <w:pPr>
              <w:spacing w:after="60"/>
            </w:pPr>
            <w:r>
              <w:rPr>
                <w:b/>
                <w:bCs/>
                <w:color w:val="1F5C3A"/>
                <w:sz w:val="26"/>
                <w:szCs w:val="26"/>
              </w:rPr>
              <w:t>Jeudi 29 et vendredi 30 octobre</w:t>
            </w:r>
            <w:r>
              <w:rPr>
                <w:b/>
                <w:bCs/>
                <w:color w:val="C2571A"/>
                <w:sz w:val="26"/>
                <w:szCs w:val="26"/>
              </w:rPr>
              <w:t xml:space="preserve"> – Soirées du rire</w:t>
            </w:r>
          </w:p>
          <w:p w14:paraId="3D886C89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33951D40" wp14:editId="7A90003B">
                  <wp:extent cx="190500" cy="190500"/>
                  <wp:effectExtent l="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Le stationnement est géré par les Vieux Lézards. Merci de suivre leurs indications ainsi que la signalisation sur place.</w:t>
            </w:r>
          </w:p>
          <w:p w14:paraId="35B89BBC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0165CB6D" wp14:editId="3939CEF8">
                  <wp:extent cx="276225" cy="190500"/>
                  <wp:effectExtent l="0" t="0" r="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L'arrêt de bus sera </w:t>
            </w:r>
            <w:r>
              <w:rPr>
                <w:b/>
                <w:bCs/>
              </w:rPr>
              <w:t>déplacé dès 17h00</w:t>
            </w:r>
            <w:r>
              <w:t>.</w:t>
            </w:r>
          </w:p>
        </w:tc>
      </w:tr>
    </w:tbl>
    <w:p w14:paraId="2EA82118" w14:textId="77777777" w:rsidR="00DF2230" w:rsidRDefault="00DF2230">
      <w:pPr>
        <w:spacing w:line="180" w:lineRule="auto"/>
      </w:pPr>
    </w:p>
    <w:tbl>
      <w:tblPr>
        <w:tblW w:w="1020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8906"/>
      </w:tblGrid>
      <w:tr w:rsidR="00DF2230" w14:paraId="33A2D46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4EF"/>
            <w:tcMar>
              <w:top w:w="60" w:type="dxa"/>
              <w:bottom w:w="60" w:type="dxa"/>
            </w:tcMar>
            <w:vAlign w:val="center"/>
          </w:tcPr>
          <w:p w14:paraId="030A5A95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C5C6AD" wp14:editId="3363C433">
                  <wp:extent cx="381000" cy="381000"/>
                  <wp:effectExtent l="0" t="0" r="0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tcBorders>
              <w:top w:val="none" w:sz="0" w:space="0" w:color="FFFFFF"/>
              <w:left w:val="single" w:sz="24" w:space="0" w:color="1F5C3A"/>
              <w:bottom w:val="none" w:sz="0" w:space="0" w:color="FFFFFF"/>
              <w:right w:val="none" w:sz="0" w:space="0" w:color="FFFFFF"/>
            </w:tcBorders>
            <w:tcMar>
              <w:top w:w="60" w:type="dxa"/>
              <w:left w:w="220" w:type="dxa"/>
              <w:bottom w:w="60" w:type="dxa"/>
              <w:right w:w="120" w:type="dxa"/>
            </w:tcMar>
          </w:tcPr>
          <w:p w14:paraId="3F41B6D5" w14:textId="77777777" w:rsidR="00DF2230" w:rsidRDefault="00000000">
            <w:pPr>
              <w:spacing w:after="60"/>
            </w:pPr>
            <w:r>
              <w:rPr>
                <w:b/>
                <w:bCs/>
                <w:color w:val="1F5C3A"/>
                <w:sz w:val="26"/>
                <w:szCs w:val="26"/>
              </w:rPr>
              <w:t>Samedi 31 octobre, de 8h30 à 12h00</w:t>
            </w:r>
            <w:r>
              <w:rPr>
                <w:b/>
                <w:bCs/>
                <w:color w:val="C2571A"/>
                <w:sz w:val="26"/>
                <w:szCs w:val="26"/>
              </w:rPr>
              <w:t xml:space="preserve"> – Tournoi et matchs juniors</w:t>
            </w:r>
          </w:p>
          <w:p w14:paraId="570FE5C4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156A9AFE" wp14:editId="35C8BA2C">
                  <wp:extent cx="190500" cy="190500"/>
                  <wp:effectExtent l="0" t="0" r="0" b="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La route reste ouverte.</w:t>
            </w:r>
          </w:p>
          <w:p w14:paraId="17EE7FA0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709AF0CA" wp14:editId="0314682D">
                  <wp:extent cx="190500" cy="190500"/>
                  <wp:effectExtent l="0" t="0" r="0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b/>
                <w:bCs/>
              </w:rPr>
              <w:t xml:space="preserve">Stationnement : </w:t>
            </w:r>
            <w:r>
              <w:t>parking du bas, cour de l'école, devant la voirie et, si nécessaire, le long de la route d'un seul côté (côté Lausanne), selon la signalisation.</w:t>
            </w:r>
          </w:p>
        </w:tc>
      </w:tr>
    </w:tbl>
    <w:p w14:paraId="08BC0F06" w14:textId="77777777" w:rsidR="00DF2230" w:rsidRDefault="00DF2230">
      <w:pPr>
        <w:spacing w:line="180" w:lineRule="auto"/>
      </w:pPr>
    </w:p>
    <w:tbl>
      <w:tblPr>
        <w:tblW w:w="1020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8906"/>
      </w:tblGrid>
      <w:tr w:rsidR="00DF2230" w14:paraId="0B537FC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4EF"/>
            <w:tcMar>
              <w:top w:w="60" w:type="dxa"/>
              <w:bottom w:w="60" w:type="dxa"/>
            </w:tcMar>
            <w:vAlign w:val="center"/>
          </w:tcPr>
          <w:p w14:paraId="31992037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ED4450" wp14:editId="69629338">
                  <wp:extent cx="400050" cy="381000"/>
                  <wp:effectExtent l="0" t="0" r="0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tcBorders>
              <w:top w:val="none" w:sz="0" w:space="0" w:color="FFFFFF"/>
              <w:left w:val="single" w:sz="24" w:space="0" w:color="1F5C3A"/>
              <w:bottom w:val="none" w:sz="0" w:space="0" w:color="FFFFFF"/>
              <w:right w:val="none" w:sz="0" w:space="0" w:color="FFFFFF"/>
            </w:tcBorders>
            <w:tcMar>
              <w:top w:w="60" w:type="dxa"/>
              <w:left w:w="220" w:type="dxa"/>
              <w:bottom w:w="60" w:type="dxa"/>
              <w:right w:w="120" w:type="dxa"/>
            </w:tcMar>
          </w:tcPr>
          <w:p w14:paraId="5A7598F3" w14:textId="77777777" w:rsidR="00DF2230" w:rsidRDefault="00000000">
            <w:pPr>
              <w:spacing w:after="60"/>
            </w:pPr>
            <w:r>
              <w:rPr>
                <w:b/>
                <w:bCs/>
                <w:color w:val="1F5C3A"/>
                <w:sz w:val="26"/>
                <w:szCs w:val="26"/>
              </w:rPr>
              <w:t>Samedi 31 octobre au soir</w:t>
            </w:r>
            <w:r>
              <w:rPr>
                <w:b/>
                <w:bCs/>
                <w:color w:val="C2571A"/>
                <w:sz w:val="26"/>
                <w:szCs w:val="26"/>
              </w:rPr>
              <w:t xml:space="preserve"> – Halloween dans la cour de l'école</w:t>
            </w:r>
          </w:p>
          <w:p w14:paraId="6C797A3E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05B6BA3E" wp14:editId="4E138968">
                  <wp:extent cx="190500" cy="190500"/>
                  <wp:effectExtent l="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La cour de l'école sera réservée à la fête : merci de ne pas y stationner.</w:t>
            </w:r>
          </w:p>
        </w:tc>
      </w:tr>
    </w:tbl>
    <w:p w14:paraId="1D5ACF3D" w14:textId="77777777" w:rsidR="00DF2230" w:rsidRDefault="00DF2230">
      <w:pPr>
        <w:spacing w:line="180" w:lineRule="auto"/>
      </w:pPr>
    </w:p>
    <w:tbl>
      <w:tblPr>
        <w:tblW w:w="1020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8906"/>
      </w:tblGrid>
      <w:tr w:rsidR="00DF2230" w14:paraId="19CADE4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EF4EF"/>
            <w:tcMar>
              <w:top w:w="60" w:type="dxa"/>
              <w:bottom w:w="60" w:type="dxa"/>
            </w:tcMar>
            <w:vAlign w:val="center"/>
          </w:tcPr>
          <w:p w14:paraId="3FCD22FD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8B2D0D" wp14:editId="1C4C367F">
                  <wp:extent cx="381000" cy="381000"/>
                  <wp:effectExtent l="0" t="0" r="0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416DB" w14:textId="77777777" w:rsidR="00DF2230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D379C2" wp14:editId="75F2D639">
                  <wp:extent cx="447675" cy="381000"/>
                  <wp:effectExtent l="0" t="0" r="0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tcBorders>
              <w:top w:val="none" w:sz="0" w:space="0" w:color="FFFFFF"/>
              <w:left w:val="single" w:sz="24" w:space="0" w:color="1F5C3A"/>
              <w:bottom w:val="none" w:sz="0" w:space="0" w:color="FFFFFF"/>
              <w:right w:val="none" w:sz="0" w:space="0" w:color="FFFFFF"/>
            </w:tcBorders>
            <w:tcMar>
              <w:top w:w="60" w:type="dxa"/>
              <w:left w:w="220" w:type="dxa"/>
              <w:bottom w:w="60" w:type="dxa"/>
              <w:right w:w="120" w:type="dxa"/>
            </w:tcMar>
          </w:tcPr>
          <w:p w14:paraId="6CADAC51" w14:textId="77777777" w:rsidR="00DF2230" w:rsidRDefault="00000000">
            <w:pPr>
              <w:spacing w:after="60"/>
            </w:pPr>
            <w:r>
              <w:rPr>
                <w:b/>
                <w:bCs/>
                <w:color w:val="1F5C3A"/>
                <w:sz w:val="26"/>
                <w:szCs w:val="26"/>
              </w:rPr>
              <w:t>Dimanche 1er novembre, de 9h30 à 19h00</w:t>
            </w:r>
            <w:r>
              <w:rPr>
                <w:b/>
                <w:bCs/>
                <w:color w:val="C2571A"/>
                <w:sz w:val="26"/>
                <w:szCs w:val="26"/>
              </w:rPr>
              <w:t xml:space="preserve"> – Dernière journée du championnat</w:t>
            </w:r>
          </w:p>
          <w:p w14:paraId="5DB89AAE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0011453E" wp14:editId="319A0ACE">
                  <wp:extent cx="190500" cy="190500"/>
                  <wp:effectExtent l="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La route reste ouverte.</w:t>
            </w:r>
          </w:p>
          <w:p w14:paraId="0E12FDC6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7D9D4BE9" wp14:editId="167637A3">
                  <wp:extent cx="276225" cy="190500"/>
                  <wp:effectExtent l="0" t="0" r="0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L'arrêt de bus sera </w:t>
            </w:r>
            <w:r>
              <w:rPr>
                <w:b/>
                <w:bCs/>
              </w:rPr>
              <w:t>déplacé</w:t>
            </w:r>
            <w:r>
              <w:t xml:space="preserve"> pendant toute la journée.</w:t>
            </w:r>
          </w:p>
          <w:p w14:paraId="099E5260" w14:textId="77777777" w:rsidR="00DF2230" w:rsidRDefault="00000000">
            <w:pPr>
              <w:spacing w:before="40" w:after="40"/>
              <w:ind w:left="440" w:hanging="440"/>
            </w:pPr>
            <w:r>
              <w:rPr>
                <w:noProof/>
              </w:rPr>
              <w:drawing>
                <wp:inline distT="0" distB="0" distL="0" distR="0" wp14:anchorId="504123C8" wp14:editId="6E069901">
                  <wp:extent cx="190500" cy="190500"/>
                  <wp:effectExtent l="0" t="0" r="0" b="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b/>
                <w:bCs/>
              </w:rPr>
              <w:t xml:space="preserve">Stationnement : </w:t>
            </w:r>
            <w:r>
              <w:t>parking du bas, cour de l'école, devant la voirie et, si nécessaire, le long de la route d'un seul côté (côté Lausanne).</w:t>
            </w:r>
          </w:p>
        </w:tc>
      </w:tr>
    </w:tbl>
    <w:p w14:paraId="16BD31FE" w14:textId="77777777" w:rsidR="00DF2230" w:rsidRDefault="00000000">
      <w:pPr>
        <w:pBdr>
          <w:top w:val="single" w:sz="12" w:space="6" w:color="C2571A"/>
          <w:left w:val="single" w:sz="12" w:space="6" w:color="C2571A"/>
          <w:bottom w:val="single" w:sz="12" w:space="6" w:color="C2571A"/>
          <w:right w:val="single" w:sz="12" w:space="6" w:color="C2571A"/>
        </w:pBdr>
        <w:shd w:val="clear" w:color="auto" w:fill="FFF1D6"/>
        <w:spacing w:before="160" w:after="100"/>
        <w:jc w:val="center"/>
      </w:pPr>
      <w:r>
        <w:rPr>
          <w:noProof/>
        </w:rPr>
        <w:drawing>
          <wp:inline distT="0" distB="0" distL="0" distR="0" wp14:anchorId="0E28A40B" wp14:editId="4829E408">
            <wp:extent cx="304800" cy="209550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Pendant toute la semaine, l'emplacement du bus TPN doit </w:t>
      </w:r>
      <w:r>
        <w:rPr>
          <w:b/>
          <w:bCs/>
        </w:rPr>
        <w:t>impérativement rester libre</w:t>
      </w:r>
      <w:r>
        <w:t>. Merci de ne jamais y stationner !</w:t>
      </w:r>
    </w:p>
    <w:p w14:paraId="73339099" w14:textId="77777777" w:rsidR="00DF2230" w:rsidRDefault="00000000">
      <w:pPr>
        <w:spacing w:before="120" w:after="80"/>
        <w:jc w:val="center"/>
      </w:pPr>
      <w:r>
        <w:rPr>
          <w:noProof/>
        </w:rPr>
        <w:drawing>
          <wp:inline distT="0" distB="0" distL="0" distR="0" wp14:anchorId="0A1DDCED" wp14:editId="36B137A8">
            <wp:extent cx="209550" cy="247650"/>
            <wp:effectExtent l="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1F5C3A"/>
        </w:rPr>
        <w:t xml:space="preserve">  Un grand merci à toutes et à tous pour votre compréhension et votre patience.</w:t>
      </w:r>
    </w:p>
    <w:p w14:paraId="1C3F27AF" w14:textId="77777777" w:rsidR="00DF2230" w:rsidRDefault="00000000">
      <w:pPr>
        <w:spacing w:after="60"/>
        <w:jc w:val="center"/>
      </w:pPr>
      <w:r>
        <w:t xml:space="preserve">Ces événements font vivre notre village, et c'est grâce à vous qu'ils se déroulent dans de bonnes conditions. Belle semaine à toutes et à tous !  </w:t>
      </w:r>
      <w:r>
        <w:rPr>
          <w:noProof/>
        </w:rPr>
        <w:drawing>
          <wp:inline distT="0" distB="0" distL="0" distR="0" wp14:anchorId="47B0ED6A" wp14:editId="6990DCFD">
            <wp:extent cx="190500" cy="190500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955B4" w14:textId="77777777" w:rsidR="00DB54AB" w:rsidRDefault="00DB54AB">
      <w:pPr>
        <w:spacing w:after="60"/>
        <w:jc w:val="center"/>
      </w:pPr>
    </w:p>
    <w:p w14:paraId="3DE21FD8" w14:textId="7A494E8B" w:rsidR="00DF2230" w:rsidRPr="00DB54AB" w:rsidRDefault="00000000">
      <w:pPr>
        <w:spacing w:before="60"/>
        <w:jc w:val="right"/>
        <w:rPr>
          <w:color w:val="FF0000"/>
        </w:rPr>
      </w:pPr>
      <w:r w:rsidRPr="00DB54AB">
        <w:rPr>
          <w:b/>
          <w:bCs/>
          <w:i/>
          <w:iCs/>
          <w:color w:val="FF0000"/>
          <w:sz w:val="26"/>
          <w:szCs w:val="26"/>
        </w:rPr>
        <w:t xml:space="preserve">La Municipalité </w:t>
      </w:r>
    </w:p>
    <w:sectPr w:rsidR="00DF2230" w:rsidRPr="00DB54AB" w:rsidSect="00DB54AB">
      <w:pgSz w:w="11906" w:h="16838" w:code="9"/>
      <w:pgMar w:top="620" w:right="850" w:bottom="560" w:left="85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12589"/>
    <w:multiLevelType w:val="hybridMultilevel"/>
    <w:tmpl w:val="11BA74D0"/>
    <w:lvl w:ilvl="0" w:tplc="B1209764" w:tentative="1">
      <w:start w:val="1"/>
      <w:numFmt w:val="bullet"/>
      <w:lvlText w:val="●"/>
      <w:lvlJc w:val="left"/>
      <w:pPr>
        <w:ind w:left="720" w:hanging="360"/>
      </w:pPr>
    </w:lvl>
    <w:lvl w:ilvl="1" w:tplc="3EA0DE66" w:tentative="1">
      <w:start w:val="1"/>
      <w:numFmt w:val="bullet"/>
      <w:lvlText w:val="○"/>
      <w:lvlJc w:val="left"/>
      <w:pPr>
        <w:ind w:left="1440" w:hanging="360"/>
      </w:pPr>
    </w:lvl>
    <w:lvl w:ilvl="2" w:tplc="8468F1EA" w:tentative="1">
      <w:start w:val="1"/>
      <w:numFmt w:val="bullet"/>
      <w:lvlText w:val="■"/>
      <w:lvlJc w:val="left"/>
      <w:pPr>
        <w:ind w:left="2160" w:hanging="360"/>
      </w:pPr>
    </w:lvl>
    <w:lvl w:ilvl="3" w:tplc="22EE65F6" w:tentative="1">
      <w:start w:val="1"/>
      <w:numFmt w:val="bullet"/>
      <w:lvlText w:val="●"/>
      <w:lvlJc w:val="left"/>
      <w:pPr>
        <w:ind w:left="2880" w:hanging="360"/>
      </w:pPr>
    </w:lvl>
    <w:lvl w:ilvl="4" w:tplc="F9D0240E" w:tentative="1">
      <w:start w:val="1"/>
      <w:numFmt w:val="bullet"/>
      <w:lvlText w:val="○"/>
      <w:lvlJc w:val="left"/>
      <w:pPr>
        <w:ind w:left="3600" w:hanging="360"/>
      </w:pPr>
    </w:lvl>
    <w:lvl w:ilvl="5" w:tplc="A84ACFA6" w:tentative="1">
      <w:start w:val="1"/>
      <w:numFmt w:val="bullet"/>
      <w:lvlText w:val="■"/>
      <w:lvlJc w:val="left"/>
      <w:pPr>
        <w:ind w:left="4320" w:hanging="360"/>
      </w:pPr>
    </w:lvl>
    <w:lvl w:ilvl="6" w:tplc="A3882380" w:tentative="1">
      <w:start w:val="1"/>
      <w:numFmt w:val="bullet"/>
      <w:lvlText w:val="●"/>
      <w:lvlJc w:val="left"/>
      <w:pPr>
        <w:ind w:left="5040" w:hanging="360"/>
      </w:pPr>
    </w:lvl>
    <w:lvl w:ilvl="7" w:tplc="717041C8" w:tentative="1">
      <w:start w:val="1"/>
      <w:numFmt w:val="bullet"/>
      <w:lvlText w:val="●"/>
      <w:lvlJc w:val="left"/>
      <w:pPr>
        <w:ind w:left="5760" w:hanging="360"/>
      </w:pPr>
    </w:lvl>
    <w:lvl w:ilvl="8" w:tplc="230A79D6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18000243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230"/>
    <w:rsid w:val="00117944"/>
    <w:rsid w:val="00DB54AB"/>
    <w:rsid w:val="00DF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21FADD"/>
  <w15:docId w15:val="{6C50F35E-F3CB-46C9-81C2-EA06E701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="Century Gothic" w:hAnsi="Century Gothic" w:cs="Century Gothic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lev1">
    <w:name w:val="Élevé1"/>
    <w:basedOn w:val="Normal"/>
    <w:next w:val="Normal"/>
    <w:qFormat/>
    <w:rPr>
      <w:b/>
      <w:bCs/>
    </w:rPr>
  </w:style>
  <w:style w:type="paragraph" w:styleId="Paragraphedeliste">
    <w:name w:val="List Paragraph"/>
    <w:basedOn w:val="Normal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Pr>
      <w:sz w:val="20"/>
      <w:szCs w:val="20"/>
    </w:rPr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1518</Characters>
  <Application>Microsoft Office Word</Application>
  <DocSecurity>0</DocSecurity>
  <Lines>12</Lines>
  <Paragraphs>3</Paragraphs>
  <ScaleCrop>false</ScaleCrop>
  <Company>Administration communale de Gingins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Secrétaire municipale - Gingins</cp:lastModifiedBy>
  <cp:revision>2</cp:revision>
  <cp:lastPrinted>2026-10-26T09:36:00Z</cp:lastPrinted>
  <dcterms:created xsi:type="dcterms:W3CDTF">2026-10-26T09:39:00Z</dcterms:created>
  <dcterms:modified xsi:type="dcterms:W3CDTF">2026-10-26T09:39:00Z</dcterms:modified>
</cp:coreProperties>
</file>